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10" w:rsidRDefault="007A7D10" w:rsidP="00914C83">
      <w:pPr>
        <w:pStyle w:val="ListParagraph"/>
        <w:spacing w:after="0" w:line="240" w:lineRule="auto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Transferring Credit Union</w:t>
      </w:r>
    </w:p>
    <w:p w:rsidR="00914C83" w:rsidRPr="00224258" w:rsidRDefault="00BC6AEF" w:rsidP="00914C83">
      <w:pPr>
        <w:pStyle w:val="ListParagraph"/>
        <w:spacing w:after="0" w:line="240" w:lineRule="auto"/>
        <w:ind w:left="0"/>
        <w:jc w:val="center"/>
        <w:rPr>
          <w:b/>
          <w:sz w:val="36"/>
          <w:szCs w:val="36"/>
        </w:rPr>
      </w:pPr>
      <w:r w:rsidRPr="00224258">
        <w:rPr>
          <w:b/>
          <w:sz w:val="36"/>
          <w:szCs w:val="36"/>
        </w:rPr>
        <w:t xml:space="preserve">Form </w:t>
      </w:r>
      <w:r w:rsidR="007A7D10">
        <w:rPr>
          <w:b/>
          <w:sz w:val="36"/>
          <w:szCs w:val="36"/>
        </w:rPr>
        <w:t>1</w:t>
      </w:r>
      <w:r w:rsidRPr="00224258">
        <w:rPr>
          <w:b/>
          <w:sz w:val="36"/>
          <w:szCs w:val="36"/>
        </w:rPr>
        <w:t xml:space="preserve"> - </w:t>
      </w:r>
      <w:r w:rsidR="00914C83" w:rsidRPr="00224258">
        <w:rPr>
          <w:b/>
          <w:sz w:val="36"/>
          <w:szCs w:val="36"/>
        </w:rPr>
        <w:t xml:space="preserve">Resolution of Board of Directors </w:t>
      </w:r>
      <w:r w:rsidR="007A7D10">
        <w:rPr>
          <w:b/>
          <w:sz w:val="36"/>
          <w:szCs w:val="36"/>
        </w:rPr>
        <w:t>for Intent to Merge</w:t>
      </w:r>
    </w:p>
    <w:p w:rsidR="00914C83" w:rsidRDefault="00914C83" w:rsidP="00914C83">
      <w:pPr>
        <w:pStyle w:val="ListParagraph"/>
        <w:spacing w:after="0" w:line="240" w:lineRule="auto"/>
        <w:ind w:left="0"/>
        <w:jc w:val="center"/>
        <w:rPr>
          <w:b/>
          <w:sz w:val="28"/>
          <w:szCs w:val="28"/>
        </w:rPr>
      </w:pPr>
    </w:p>
    <w:p w:rsidR="00914C83" w:rsidRDefault="00914C83" w:rsidP="00914C83">
      <w:pPr>
        <w:pStyle w:val="ListParagraph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914C83" w:rsidRPr="00AD0327" w:rsidRDefault="00A54E00" w:rsidP="00914C83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-1375071034"/>
          <w:placeholder>
            <w:docPart w:val="D64E230C30184902A619A1E7AED986A4"/>
          </w:placeholder>
          <w:showingPlcHdr/>
        </w:sdtPr>
        <w:sdtEndPr/>
        <w:sdtContent>
          <w:bookmarkStart w:id="0" w:name="_GoBack"/>
          <w:r w:rsidR="00393671">
            <w:rPr>
              <w:rStyle w:val="PlaceholderText"/>
            </w:rPr>
            <w:t>Transferring Credit Union Name</w:t>
          </w:r>
          <w:bookmarkEnd w:id="0"/>
        </w:sdtContent>
      </w:sdt>
      <w:r w:rsidR="00393671">
        <w:rPr>
          <w:b/>
          <w:sz w:val="24"/>
          <w:szCs w:val="24"/>
        </w:rPr>
        <w:t xml:space="preserve"> </w:t>
      </w:r>
      <w:r w:rsidR="00914C83" w:rsidRPr="00AD0327">
        <w:rPr>
          <w:b/>
          <w:sz w:val="24"/>
          <w:szCs w:val="24"/>
        </w:rPr>
        <w:t>CREDIT UNION</w:t>
      </w:r>
      <w:r w:rsidR="00A73DED" w:rsidRPr="00AD0327">
        <w:rPr>
          <w:sz w:val="24"/>
          <w:szCs w:val="24"/>
        </w:rPr>
        <w:t xml:space="preserve"> </w:t>
      </w:r>
      <w:r w:rsidR="00914C83" w:rsidRPr="00AD0327">
        <w:rPr>
          <w:sz w:val="24"/>
          <w:szCs w:val="24"/>
        </w:rPr>
        <w:t>(</w:t>
      </w:r>
      <w:r w:rsidR="004D27F6" w:rsidRPr="00AD0327">
        <w:rPr>
          <w:sz w:val="24"/>
          <w:szCs w:val="24"/>
        </w:rPr>
        <w:t>Transferring</w:t>
      </w:r>
      <w:r w:rsidR="0025576B">
        <w:rPr>
          <w:sz w:val="24"/>
          <w:szCs w:val="24"/>
        </w:rPr>
        <w:t xml:space="preserve"> Credit Union</w:t>
      </w:r>
      <w:r w:rsidR="00914C83" w:rsidRPr="00AD0327">
        <w:rPr>
          <w:sz w:val="24"/>
          <w:szCs w:val="24"/>
        </w:rPr>
        <w:t>)</w:t>
      </w:r>
    </w:p>
    <w:p w:rsidR="00914C83" w:rsidRPr="00AD0327" w:rsidRDefault="00914C83" w:rsidP="00914C83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914C83" w:rsidRPr="00AD0327" w:rsidRDefault="00914C83" w:rsidP="00914C83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AD0327">
        <w:rPr>
          <w:b/>
          <w:sz w:val="24"/>
          <w:szCs w:val="24"/>
        </w:rPr>
        <w:t>T</w:t>
      </w:r>
      <w:r w:rsidRPr="00AD0327">
        <w:rPr>
          <w:sz w:val="24"/>
          <w:szCs w:val="24"/>
        </w:rPr>
        <w:t xml:space="preserve">he Board of Directors of this credit union is of the opinion that this credit union should </w:t>
      </w:r>
      <w:r w:rsidR="004D27F6" w:rsidRPr="00AD0327">
        <w:rPr>
          <w:sz w:val="24"/>
          <w:szCs w:val="24"/>
        </w:rPr>
        <w:t>spin-off part of their operations</w:t>
      </w:r>
      <w:r w:rsidRPr="00AD0327">
        <w:rPr>
          <w:sz w:val="24"/>
          <w:szCs w:val="24"/>
        </w:rPr>
        <w:t xml:space="preserve"> </w:t>
      </w:r>
      <w:r w:rsidR="004D27F6" w:rsidRPr="00AD0327">
        <w:rPr>
          <w:sz w:val="24"/>
          <w:szCs w:val="24"/>
        </w:rPr>
        <w:t>to</w:t>
      </w:r>
      <w:r w:rsidRPr="00AD032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14762730"/>
          <w:placeholder>
            <w:docPart w:val="A40CA0D9501349748EC7D28DCF6175DE"/>
          </w:placeholder>
          <w:showingPlcHdr/>
        </w:sdtPr>
        <w:sdtEndPr/>
        <w:sdtContent>
          <w:r w:rsidR="00393671">
            <w:rPr>
              <w:rStyle w:val="PlaceholderText"/>
            </w:rPr>
            <w:t>Acquiring Credit Union Name</w:t>
          </w:r>
        </w:sdtContent>
      </w:sdt>
      <w:r w:rsidR="00393671">
        <w:rPr>
          <w:sz w:val="24"/>
          <w:szCs w:val="24"/>
        </w:rPr>
        <w:t xml:space="preserve"> </w:t>
      </w:r>
      <w:r w:rsidRPr="00AD0327">
        <w:rPr>
          <w:sz w:val="24"/>
          <w:szCs w:val="24"/>
        </w:rPr>
        <w:t>Credit Union</w:t>
      </w:r>
      <w:r w:rsidR="00A73DED" w:rsidRPr="00AD0327">
        <w:rPr>
          <w:sz w:val="24"/>
          <w:szCs w:val="24"/>
        </w:rPr>
        <w:t xml:space="preserve"> </w:t>
      </w:r>
      <w:r w:rsidRPr="00AD0327">
        <w:rPr>
          <w:sz w:val="24"/>
          <w:szCs w:val="24"/>
        </w:rPr>
        <w:t>(</w:t>
      </w:r>
      <w:r w:rsidR="004D27F6" w:rsidRPr="00AD0327">
        <w:rPr>
          <w:sz w:val="24"/>
          <w:szCs w:val="24"/>
        </w:rPr>
        <w:t>Acquiring</w:t>
      </w:r>
      <w:r w:rsidR="009C5CC4" w:rsidRPr="00AD0327">
        <w:rPr>
          <w:sz w:val="24"/>
          <w:szCs w:val="24"/>
        </w:rPr>
        <w:t xml:space="preserve"> Credit Union</w:t>
      </w:r>
      <w:r w:rsidRPr="00AD0327">
        <w:rPr>
          <w:sz w:val="24"/>
          <w:szCs w:val="24"/>
        </w:rPr>
        <w:t>)</w:t>
      </w:r>
      <w:r w:rsidR="00393671">
        <w:rPr>
          <w:sz w:val="24"/>
          <w:szCs w:val="24"/>
        </w:rPr>
        <w:t>.</w:t>
      </w:r>
    </w:p>
    <w:p w:rsidR="00A73DED" w:rsidRPr="00AD0327" w:rsidRDefault="00A73DED" w:rsidP="00914C83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EF537B" w:rsidRDefault="0055365C" w:rsidP="0055365C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AD0327">
        <w:rPr>
          <w:rFonts w:cs="Arial"/>
          <w:sz w:val="24"/>
          <w:szCs w:val="24"/>
        </w:rPr>
        <w:t xml:space="preserve">The </w:t>
      </w:r>
      <w:r w:rsidR="004D27F6" w:rsidRPr="00AD0327">
        <w:rPr>
          <w:rFonts w:cs="Arial"/>
          <w:sz w:val="24"/>
          <w:szCs w:val="24"/>
        </w:rPr>
        <w:t>acquiring</w:t>
      </w:r>
      <w:r w:rsidRPr="00AD0327">
        <w:rPr>
          <w:rFonts w:cs="Arial"/>
          <w:sz w:val="24"/>
          <w:szCs w:val="24"/>
        </w:rPr>
        <w:t xml:space="preserve"> credit union will assume </w:t>
      </w:r>
      <w:r w:rsidR="004D27F6" w:rsidRPr="00AD0327">
        <w:rPr>
          <w:rFonts w:cs="Arial"/>
          <w:sz w:val="24"/>
          <w:szCs w:val="24"/>
        </w:rPr>
        <w:t>part of the</w:t>
      </w:r>
      <w:r w:rsidRPr="00AD0327">
        <w:rPr>
          <w:rFonts w:cs="Arial"/>
          <w:sz w:val="24"/>
          <w:szCs w:val="24"/>
        </w:rPr>
        <w:t xml:space="preserve"> </w:t>
      </w:r>
      <w:r w:rsidR="004D27F6" w:rsidRPr="00AD0327">
        <w:rPr>
          <w:rFonts w:cs="Arial"/>
          <w:sz w:val="24"/>
          <w:szCs w:val="24"/>
        </w:rPr>
        <w:t>transferring</w:t>
      </w:r>
      <w:r w:rsidRPr="00AD0327">
        <w:rPr>
          <w:rFonts w:cs="Arial"/>
          <w:sz w:val="24"/>
          <w:szCs w:val="24"/>
        </w:rPr>
        <w:t xml:space="preserve"> credit union’s shares and liabilities. Our credit union will transfer</w:t>
      </w:r>
      <w:r w:rsidR="00EF537B" w:rsidRPr="00AD0327">
        <w:rPr>
          <w:rFonts w:cs="Arial"/>
          <w:sz w:val="24"/>
          <w:szCs w:val="24"/>
        </w:rPr>
        <w:t xml:space="preserve"> the following items to the acquiring credit union.</w:t>
      </w:r>
    </w:p>
    <w:p w:rsidR="00354E8C" w:rsidRPr="00AD0327" w:rsidRDefault="00354E8C" w:rsidP="00354E8C">
      <w:pPr>
        <w:tabs>
          <w:tab w:val="left" w:pos="5301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EF537B" w:rsidRDefault="00A54E00" w:rsidP="00354E8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  <w:highlight w:val="yellow"/>
          </w:rPr>
          <w:id w:val="-1569193991"/>
          <w:placeholder>
            <w:docPart w:val="ED9A14CE3AC248FCB645502D92928EB4"/>
          </w:placeholder>
          <w:showingPlcHdr/>
        </w:sdtPr>
        <w:sdtEndPr/>
        <w:sdtContent>
          <w:r w:rsidR="00393671">
            <w:rPr>
              <w:rStyle w:val="PlaceholderText"/>
            </w:rPr>
            <w:t>List of assets, liabilities, shares, and equity that will be transferred to the acquiring credit union</w:t>
          </w:r>
        </w:sdtContent>
      </w:sdt>
    </w:p>
    <w:p w:rsidR="00354E8C" w:rsidRPr="00393671" w:rsidRDefault="00354E8C" w:rsidP="00354E8C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color w:val="808080"/>
        </w:rPr>
      </w:pPr>
    </w:p>
    <w:p w:rsidR="00354E8C" w:rsidRDefault="00A54E00" w:rsidP="00354E8C">
      <w:pPr>
        <w:tabs>
          <w:tab w:val="left" w:pos="5301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867140378"/>
          <w:placeholder>
            <w:docPart w:val="0B524836393046C0AA7CFF5D307EE2C2"/>
          </w:placeholder>
          <w:showingPlcHdr/>
        </w:sdtPr>
        <w:sdtEndPr/>
        <w:sdtContent>
          <w:r w:rsidR="00354E8C">
            <w:rPr>
              <w:rStyle w:val="PlaceholderText"/>
            </w:rPr>
            <w:t>Describe changes to the field of membership</w:t>
          </w:r>
          <w:r w:rsidR="00354E8C" w:rsidRPr="00242E47">
            <w:rPr>
              <w:rStyle w:val="PlaceholderText"/>
            </w:rPr>
            <w:t>.</w:t>
          </w:r>
        </w:sdtContent>
      </w:sdt>
    </w:p>
    <w:p w:rsidR="00892068" w:rsidRPr="00AD0327" w:rsidRDefault="00892068" w:rsidP="0055365C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highlight w:val="yellow"/>
        </w:rPr>
      </w:pPr>
    </w:p>
    <w:p w:rsidR="0055365C" w:rsidRPr="00AD0327" w:rsidRDefault="00EF537B" w:rsidP="00DD635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AD0327">
        <w:rPr>
          <w:rFonts w:cs="Arial"/>
          <w:sz w:val="24"/>
          <w:szCs w:val="24"/>
        </w:rPr>
        <w:t>Those members impacted by the transfer</w:t>
      </w:r>
      <w:r w:rsidR="0055365C" w:rsidRPr="00AD0327">
        <w:rPr>
          <w:rFonts w:cs="Arial"/>
          <w:sz w:val="24"/>
          <w:szCs w:val="24"/>
        </w:rPr>
        <w:t xml:space="preserve"> </w:t>
      </w:r>
      <w:r w:rsidRPr="00AD0327">
        <w:rPr>
          <w:rFonts w:cs="Arial"/>
          <w:sz w:val="24"/>
          <w:szCs w:val="24"/>
        </w:rPr>
        <w:t>who have not elected to maintain an account with our credit union</w:t>
      </w:r>
      <w:r w:rsidR="0055365C" w:rsidRPr="00AD0327">
        <w:rPr>
          <w:rFonts w:cs="Arial"/>
          <w:sz w:val="24"/>
          <w:szCs w:val="24"/>
        </w:rPr>
        <w:t xml:space="preserve"> will receive shares in the </w:t>
      </w:r>
      <w:r w:rsidRPr="00AD0327">
        <w:rPr>
          <w:rFonts w:cs="Arial"/>
          <w:sz w:val="24"/>
          <w:szCs w:val="24"/>
        </w:rPr>
        <w:t>acquiring</w:t>
      </w:r>
      <w:r w:rsidR="0055365C" w:rsidRPr="00AD0327">
        <w:rPr>
          <w:rFonts w:cs="Arial"/>
          <w:sz w:val="24"/>
          <w:szCs w:val="24"/>
        </w:rPr>
        <w:t xml:space="preserve"> credit union, which will </w:t>
      </w:r>
      <w:r w:rsidR="00393671">
        <w:rPr>
          <w:rFonts w:cs="Arial"/>
          <w:sz w:val="24"/>
          <w:szCs w:val="24"/>
        </w:rPr>
        <w:t>remain in business</w:t>
      </w:r>
      <w:r w:rsidR="0055365C" w:rsidRPr="00AD0327">
        <w:rPr>
          <w:rFonts w:cs="Arial"/>
          <w:sz w:val="24"/>
          <w:szCs w:val="24"/>
        </w:rPr>
        <w:t xml:space="preserve"> under its present charter.</w:t>
      </w:r>
    </w:p>
    <w:p w:rsidR="0055365C" w:rsidRPr="00AD0327" w:rsidRDefault="0055365C" w:rsidP="00914C83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:rsidR="0055365C" w:rsidRPr="00AD0327" w:rsidRDefault="0055365C" w:rsidP="00914C83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AD0327">
        <w:rPr>
          <w:b/>
          <w:sz w:val="24"/>
          <w:szCs w:val="24"/>
        </w:rPr>
        <w:t>CERTIFICATION</w:t>
      </w:r>
    </w:p>
    <w:p w:rsidR="0055365C" w:rsidRPr="00AD0327" w:rsidRDefault="00914C83" w:rsidP="00914C83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AD0327">
        <w:rPr>
          <w:sz w:val="24"/>
          <w:szCs w:val="24"/>
        </w:rPr>
        <w:t xml:space="preserve"> </w:t>
      </w:r>
      <w:r w:rsidR="0055365C" w:rsidRPr="00AD0327">
        <w:rPr>
          <w:sz w:val="24"/>
          <w:szCs w:val="24"/>
        </w:rPr>
        <w:t>We</w:t>
      </w:r>
      <w:r w:rsidR="0055365C" w:rsidRPr="00AD0327">
        <w:rPr>
          <w:b/>
          <w:sz w:val="24"/>
          <w:szCs w:val="24"/>
        </w:rPr>
        <w:t xml:space="preserve">, </w:t>
      </w:r>
      <w:r w:rsidRPr="00AD0327">
        <w:rPr>
          <w:sz w:val="24"/>
          <w:szCs w:val="24"/>
        </w:rPr>
        <w:t>the Chairperson and Secretary of the Board of this credit union</w:t>
      </w:r>
      <w:r w:rsidR="0055365C" w:rsidRPr="00AD0327">
        <w:rPr>
          <w:sz w:val="24"/>
          <w:szCs w:val="24"/>
        </w:rPr>
        <w:t>,</w:t>
      </w:r>
      <w:r w:rsidRPr="00AD0327">
        <w:rPr>
          <w:sz w:val="24"/>
          <w:szCs w:val="24"/>
        </w:rPr>
        <w:t xml:space="preserve"> are authorized to</w:t>
      </w:r>
      <w:r w:rsidR="0055365C" w:rsidRPr="00AD0327">
        <w:rPr>
          <w:sz w:val="24"/>
          <w:szCs w:val="24"/>
        </w:rPr>
        <w:t>:</w:t>
      </w:r>
    </w:p>
    <w:p w:rsidR="00914C83" w:rsidRPr="00AD0327" w:rsidRDefault="0055365C" w:rsidP="0055365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D0327">
        <w:rPr>
          <w:sz w:val="24"/>
          <w:szCs w:val="24"/>
        </w:rPr>
        <w:t>S</w:t>
      </w:r>
      <w:r w:rsidR="00914C83" w:rsidRPr="00AD0327">
        <w:rPr>
          <w:sz w:val="24"/>
          <w:szCs w:val="24"/>
        </w:rPr>
        <w:t xml:space="preserve">eek approval of the </w:t>
      </w:r>
      <w:r w:rsidR="004D27F6" w:rsidRPr="00AD0327">
        <w:rPr>
          <w:sz w:val="24"/>
          <w:szCs w:val="24"/>
        </w:rPr>
        <w:t>spin-off</w:t>
      </w:r>
      <w:r w:rsidR="00914C83" w:rsidRPr="00AD0327">
        <w:rPr>
          <w:sz w:val="24"/>
          <w:szCs w:val="24"/>
        </w:rPr>
        <w:t xml:space="preserve"> </w:t>
      </w:r>
      <w:r w:rsidR="002D55D8">
        <w:rPr>
          <w:rFonts w:ascii="Calibri" w:hAnsi="Calibri" w:cs="Arial"/>
          <w:sz w:val="24"/>
          <w:szCs w:val="24"/>
        </w:rPr>
        <w:t>from</w:t>
      </w:r>
      <w:r w:rsidR="002D55D8" w:rsidRPr="00DC537A">
        <w:rPr>
          <w:rFonts w:ascii="Calibri" w:hAnsi="Calibri" w:cs="Arial"/>
          <w:sz w:val="24"/>
          <w:szCs w:val="24"/>
        </w:rPr>
        <w:t xml:space="preserve"> the Iowa Superintendent of Credit Unions.</w:t>
      </w:r>
    </w:p>
    <w:p w:rsidR="0055365C" w:rsidRPr="00AD0327" w:rsidRDefault="0055365C" w:rsidP="0055365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D0327">
        <w:rPr>
          <w:sz w:val="24"/>
          <w:szCs w:val="24"/>
        </w:rPr>
        <w:t xml:space="preserve">Execute and deliver the </w:t>
      </w:r>
      <w:r w:rsidR="004D27F6" w:rsidRPr="00AD0327">
        <w:rPr>
          <w:sz w:val="24"/>
          <w:szCs w:val="24"/>
        </w:rPr>
        <w:t>spin-off</w:t>
      </w:r>
      <w:r w:rsidRPr="00AD0327">
        <w:rPr>
          <w:sz w:val="24"/>
          <w:szCs w:val="24"/>
        </w:rPr>
        <w:t xml:space="preserve"> agreement on the effective date of the </w:t>
      </w:r>
      <w:r w:rsidR="004D27F6" w:rsidRPr="00AD0327">
        <w:rPr>
          <w:sz w:val="24"/>
          <w:szCs w:val="24"/>
        </w:rPr>
        <w:t>spin-off</w:t>
      </w:r>
      <w:r w:rsidRPr="00AD0327">
        <w:rPr>
          <w:sz w:val="24"/>
          <w:szCs w:val="24"/>
        </w:rPr>
        <w:t>.</w:t>
      </w:r>
    </w:p>
    <w:p w:rsidR="0055365C" w:rsidRPr="00AD0327" w:rsidRDefault="0055365C" w:rsidP="0055365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D0327">
        <w:rPr>
          <w:sz w:val="24"/>
          <w:szCs w:val="24"/>
        </w:rPr>
        <w:t xml:space="preserve">Execute all agreements and other papers required to complete the </w:t>
      </w:r>
      <w:r w:rsidR="004D27F6" w:rsidRPr="00AD0327">
        <w:rPr>
          <w:sz w:val="24"/>
          <w:szCs w:val="24"/>
        </w:rPr>
        <w:t>spin-off</w:t>
      </w:r>
      <w:r w:rsidRPr="00AD0327">
        <w:rPr>
          <w:sz w:val="24"/>
          <w:szCs w:val="24"/>
        </w:rPr>
        <w:t>.</w:t>
      </w:r>
    </w:p>
    <w:p w:rsidR="00914C83" w:rsidRPr="00AD0327" w:rsidRDefault="00914C83" w:rsidP="00914C83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914C83" w:rsidRPr="00AD0327" w:rsidRDefault="00914C83" w:rsidP="00DD635B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692D2C">
        <w:rPr>
          <w:sz w:val="24"/>
          <w:szCs w:val="24"/>
        </w:rPr>
        <w:t>U</w:t>
      </w:r>
      <w:r w:rsidRPr="00AD0327">
        <w:rPr>
          <w:sz w:val="24"/>
          <w:szCs w:val="24"/>
        </w:rPr>
        <w:t xml:space="preserve">pon the </w:t>
      </w:r>
      <w:r w:rsidR="006E6D20" w:rsidRPr="00AD0327">
        <w:rPr>
          <w:sz w:val="24"/>
          <w:szCs w:val="24"/>
        </w:rPr>
        <w:t xml:space="preserve">preliminary </w:t>
      </w:r>
      <w:r w:rsidRPr="00AD0327">
        <w:rPr>
          <w:sz w:val="24"/>
          <w:szCs w:val="24"/>
        </w:rPr>
        <w:t xml:space="preserve">approval of the </w:t>
      </w:r>
      <w:r w:rsidR="004D27F6" w:rsidRPr="00AD0327">
        <w:rPr>
          <w:sz w:val="24"/>
          <w:szCs w:val="24"/>
        </w:rPr>
        <w:t>spin-off</w:t>
      </w:r>
      <w:r w:rsidRPr="00AD0327">
        <w:rPr>
          <w:sz w:val="24"/>
          <w:szCs w:val="24"/>
        </w:rPr>
        <w:t xml:space="preserve"> by the Iowa </w:t>
      </w:r>
      <w:r w:rsidR="007E7E0A">
        <w:rPr>
          <w:sz w:val="24"/>
          <w:szCs w:val="24"/>
        </w:rPr>
        <w:t xml:space="preserve">Division of </w:t>
      </w:r>
      <w:r w:rsidRPr="00AD0327">
        <w:rPr>
          <w:sz w:val="24"/>
          <w:szCs w:val="24"/>
        </w:rPr>
        <w:t>Credit Union</w:t>
      </w:r>
      <w:r w:rsidR="007E7E0A">
        <w:rPr>
          <w:sz w:val="24"/>
          <w:szCs w:val="24"/>
        </w:rPr>
        <w:t>s</w:t>
      </w:r>
      <w:r w:rsidRPr="00AD0327">
        <w:rPr>
          <w:sz w:val="24"/>
          <w:szCs w:val="24"/>
        </w:rPr>
        <w:t xml:space="preserve">, </w:t>
      </w:r>
      <w:r w:rsidR="007E7E0A">
        <w:rPr>
          <w:sz w:val="24"/>
          <w:szCs w:val="24"/>
        </w:rPr>
        <w:t>t</w:t>
      </w:r>
      <w:r w:rsidRPr="00AD0327">
        <w:rPr>
          <w:sz w:val="24"/>
          <w:szCs w:val="24"/>
        </w:rPr>
        <w:t xml:space="preserve">he Chairperson of the Board of this credit union is hereby authorized and directed to </w:t>
      </w:r>
      <w:r w:rsidR="005F550F" w:rsidRPr="00AD0327">
        <w:rPr>
          <w:sz w:val="24"/>
          <w:szCs w:val="24"/>
        </w:rPr>
        <w:t xml:space="preserve">fix the date of </w:t>
      </w:r>
      <w:r w:rsidR="005F550F">
        <w:rPr>
          <w:sz w:val="24"/>
          <w:szCs w:val="24"/>
        </w:rPr>
        <w:t>the vote</w:t>
      </w:r>
      <w:r w:rsidR="005F550F" w:rsidRPr="00AD0327">
        <w:rPr>
          <w:sz w:val="24"/>
          <w:szCs w:val="24"/>
        </w:rPr>
        <w:t xml:space="preserve"> of affected members</w:t>
      </w:r>
      <w:r w:rsidR="005F550F">
        <w:rPr>
          <w:sz w:val="24"/>
          <w:szCs w:val="24"/>
        </w:rPr>
        <w:t xml:space="preserve"> and </w:t>
      </w:r>
      <w:r w:rsidR="007E7E0A">
        <w:rPr>
          <w:sz w:val="24"/>
          <w:szCs w:val="24"/>
        </w:rPr>
        <w:t>conduct a vote</w:t>
      </w:r>
      <w:r w:rsidRPr="00AD0327">
        <w:rPr>
          <w:sz w:val="24"/>
          <w:szCs w:val="24"/>
        </w:rPr>
        <w:t xml:space="preserve"> of </w:t>
      </w:r>
      <w:r w:rsidR="00354E8C">
        <w:rPr>
          <w:sz w:val="24"/>
          <w:szCs w:val="24"/>
        </w:rPr>
        <w:t>the</w:t>
      </w:r>
      <w:r w:rsidRPr="00AD0327">
        <w:rPr>
          <w:sz w:val="24"/>
          <w:szCs w:val="24"/>
        </w:rPr>
        <w:t xml:space="preserve"> </w:t>
      </w:r>
      <w:r w:rsidR="00354E8C" w:rsidRPr="00AD0327">
        <w:rPr>
          <w:sz w:val="24"/>
          <w:szCs w:val="24"/>
        </w:rPr>
        <w:t xml:space="preserve">affected </w:t>
      </w:r>
      <w:r w:rsidR="00354E8C">
        <w:rPr>
          <w:sz w:val="24"/>
          <w:szCs w:val="24"/>
        </w:rPr>
        <w:t xml:space="preserve">members </w:t>
      </w:r>
      <w:r w:rsidRPr="00AD0327">
        <w:rPr>
          <w:sz w:val="24"/>
          <w:szCs w:val="24"/>
        </w:rPr>
        <w:t xml:space="preserve">to consider and act upon the proposed </w:t>
      </w:r>
      <w:r w:rsidR="004D27F6" w:rsidRPr="00AD0327">
        <w:rPr>
          <w:sz w:val="24"/>
          <w:szCs w:val="24"/>
        </w:rPr>
        <w:t>spin-off</w:t>
      </w:r>
      <w:r w:rsidRPr="00AD0327">
        <w:rPr>
          <w:sz w:val="24"/>
          <w:szCs w:val="24"/>
        </w:rPr>
        <w:t xml:space="preserve">, and the Secretary is authorized to give advance notice of </w:t>
      </w:r>
      <w:r w:rsidR="007E7E0A">
        <w:rPr>
          <w:sz w:val="24"/>
          <w:szCs w:val="24"/>
        </w:rPr>
        <w:t xml:space="preserve">balloting </w:t>
      </w:r>
      <w:r w:rsidRPr="00AD0327">
        <w:rPr>
          <w:sz w:val="24"/>
          <w:szCs w:val="24"/>
        </w:rPr>
        <w:t>in accordance with the provisions of the credit unions bylaws</w:t>
      </w:r>
      <w:r w:rsidR="00377F10">
        <w:rPr>
          <w:sz w:val="24"/>
          <w:szCs w:val="24"/>
        </w:rPr>
        <w:t xml:space="preserve"> and 189 Iowa Administrative Code 12.6</w:t>
      </w:r>
      <w:r w:rsidRPr="00AD0327">
        <w:rPr>
          <w:sz w:val="24"/>
          <w:szCs w:val="24"/>
        </w:rPr>
        <w:t>.</w:t>
      </w:r>
    </w:p>
    <w:p w:rsidR="00914C83" w:rsidRPr="00AD0327" w:rsidRDefault="00914C83" w:rsidP="00914C83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393671" w:rsidRPr="00393671" w:rsidRDefault="00393671" w:rsidP="00914C83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393671">
        <w:rPr>
          <w:b/>
          <w:sz w:val="24"/>
          <w:szCs w:val="24"/>
        </w:rPr>
        <w:t xml:space="preserve">The Division of Credit Unions must receive all materials prepared to </w:t>
      </w:r>
      <w:r>
        <w:rPr>
          <w:b/>
          <w:sz w:val="24"/>
          <w:szCs w:val="24"/>
        </w:rPr>
        <w:t xml:space="preserve">inform </w:t>
      </w:r>
      <w:r w:rsidRPr="00393671">
        <w:rPr>
          <w:b/>
          <w:sz w:val="24"/>
          <w:szCs w:val="24"/>
        </w:rPr>
        <w:t xml:space="preserve">members </w:t>
      </w:r>
      <w:r w:rsidR="00354E8C">
        <w:rPr>
          <w:b/>
          <w:sz w:val="24"/>
          <w:szCs w:val="24"/>
        </w:rPr>
        <w:t>affected by</w:t>
      </w:r>
      <w:r>
        <w:rPr>
          <w:b/>
          <w:sz w:val="24"/>
          <w:szCs w:val="24"/>
        </w:rPr>
        <w:t xml:space="preserve"> the </w:t>
      </w:r>
      <w:r w:rsidR="00B76A95">
        <w:rPr>
          <w:b/>
          <w:sz w:val="24"/>
          <w:szCs w:val="24"/>
        </w:rPr>
        <w:t xml:space="preserve">spin-off </w:t>
      </w:r>
      <w:r w:rsidRPr="00393671">
        <w:rPr>
          <w:b/>
          <w:sz w:val="24"/>
          <w:szCs w:val="24"/>
        </w:rPr>
        <w:t xml:space="preserve">at least 7 days </w:t>
      </w:r>
      <w:r w:rsidR="005F550F">
        <w:rPr>
          <w:b/>
          <w:sz w:val="24"/>
          <w:szCs w:val="24"/>
        </w:rPr>
        <w:t>prior to</w:t>
      </w:r>
      <w:r w:rsidRPr="00393671">
        <w:rPr>
          <w:b/>
          <w:sz w:val="24"/>
          <w:szCs w:val="24"/>
        </w:rPr>
        <w:t xml:space="preserve"> sending</w:t>
      </w:r>
      <w:r w:rsidR="00B76A95">
        <w:rPr>
          <w:b/>
          <w:sz w:val="24"/>
          <w:szCs w:val="24"/>
        </w:rPr>
        <w:t xml:space="preserve"> the information</w:t>
      </w:r>
      <w:r w:rsidR="00354E8C">
        <w:rPr>
          <w:b/>
          <w:sz w:val="24"/>
          <w:szCs w:val="24"/>
        </w:rPr>
        <w:t xml:space="preserve"> to members</w:t>
      </w:r>
      <w:r w:rsidR="00B76A95">
        <w:rPr>
          <w:b/>
          <w:sz w:val="24"/>
          <w:szCs w:val="24"/>
        </w:rPr>
        <w:t>.</w:t>
      </w:r>
    </w:p>
    <w:p w:rsidR="00914C83" w:rsidRPr="00AD0327" w:rsidRDefault="00914C83" w:rsidP="00914C83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914C83" w:rsidRPr="00AD0327" w:rsidRDefault="00914C83" w:rsidP="00914C83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AD0327">
        <w:rPr>
          <w:sz w:val="24"/>
          <w:szCs w:val="24"/>
        </w:rPr>
        <w:t xml:space="preserve">We certify to the Iowa </w:t>
      </w:r>
      <w:r w:rsidR="007E7E0A">
        <w:rPr>
          <w:sz w:val="24"/>
          <w:szCs w:val="24"/>
        </w:rPr>
        <w:t xml:space="preserve">Division of Credit Unions </w:t>
      </w:r>
      <w:r w:rsidRPr="00AD0327">
        <w:rPr>
          <w:sz w:val="24"/>
          <w:szCs w:val="24"/>
        </w:rPr>
        <w:t xml:space="preserve">that the foregoing is a full, true, and correct copy of a resolution adopted by the Board of Directors of </w:t>
      </w:r>
      <w:r w:rsidR="0055365C" w:rsidRPr="00AD0327">
        <w:rPr>
          <w:sz w:val="24"/>
          <w:szCs w:val="24"/>
        </w:rPr>
        <w:t>our</w:t>
      </w:r>
      <w:r w:rsidRPr="00AD0327">
        <w:rPr>
          <w:sz w:val="24"/>
          <w:szCs w:val="24"/>
        </w:rPr>
        <w:t xml:space="preserve"> credit union at a meeting held in accordance with the bylaws of </w:t>
      </w:r>
      <w:r w:rsidR="0055365C" w:rsidRPr="00AD0327">
        <w:rPr>
          <w:sz w:val="24"/>
          <w:szCs w:val="24"/>
        </w:rPr>
        <w:t>our</w:t>
      </w:r>
      <w:r w:rsidRPr="00AD0327">
        <w:rPr>
          <w:sz w:val="24"/>
          <w:szCs w:val="24"/>
        </w:rPr>
        <w:t xml:space="preserve"> credit union on</w:t>
      </w:r>
      <w:r w:rsidR="000C336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08688772"/>
          <w:placeholder>
            <w:docPart w:val="42CA8C672BD24602A01C70DD8DB7F1CE"/>
          </w:placeholder>
          <w:showingPlcHdr/>
        </w:sdtPr>
        <w:sdtEndPr/>
        <w:sdtContent>
          <w:r w:rsidR="00354E8C">
            <w:rPr>
              <w:rStyle w:val="PlaceholderText"/>
            </w:rPr>
            <w:t>Month &amp; day</w:t>
          </w:r>
        </w:sdtContent>
      </w:sdt>
      <w:r w:rsidRPr="00AD0327">
        <w:rPr>
          <w:sz w:val="24"/>
          <w:szCs w:val="24"/>
        </w:rPr>
        <w:t>,</w:t>
      </w:r>
      <w:r w:rsidR="002A1DF5" w:rsidRPr="00AD0327">
        <w:rPr>
          <w:sz w:val="24"/>
          <w:szCs w:val="24"/>
        </w:rPr>
        <w:t xml:space="preserve"> </w:t>
      </w:r>
      <w:r w:rsidRPr="00AD0327">
        <w:rPr>
          <w:sz w:val="24"/>
          <w:szCs w:val="24"/>
        </w:rPr>
        <w:t>20</w:t>
      </w:r>
      <w:sdt>
        <w:sdtPr>
          <w:rPr>
            <w:sz w:val="24"/>
            <w:szCs w:val="24"/>
          </w:rPr>
          <w:id w:val="-527948066"/>
          <w:placeholder>
            <w:docPart w:val="EDF10C4FD5D248C5AFA6988AAC4D2B0A"/>
          </w:placeholder>
          <w:showingPlcHdr/>
        </w:sdtPr>
        <w:sdtEndPr/>
        <w:sdtContent>
          <w:r w:rsidR="000C336E">
            <w:rPr>
              <w:rStyle w:val="PlaceholderText"/>
            </w:rPr>
            <w:t>Year</w:t>
          </w:r>
        </w:sdtContent>
      </w:sdt>
      <w:r w:rsidR="0055365C" w:rsidRPr="00AD0327">
        <w:rPr>
          <w:sz w:val="24"/>
          <w:szCs w:val="24"/>
        </w:rPr>
        <w:t>. A</w:t>
      </w:r>
      <w:r w:rsidRPr="00AD0327">
        <w:rPr>
          <w:sz w:val="24"/>
          <w:szCs w:val="24"/>
        </w:rPr>
        <w:t xml:space="preserve"> quorum was present and voted</w:t>
      </w:r>
      <w:r w:rsidR="0055365C" w:rsidRPr="00AD0327">
        <w:rPr>
          <w:sz w:val="24"/>
          <w:szCs w:val="24"/>
        </w:rPr>
        <w:t xml:space="preserve">.  </w:t>
      </w:r>
      <w:r w:rsidRPr="00AD0327">
        <w:rPr>
          <w:sz w:val="24"/>
          <w:szCs w:val="24"/>
        </w:rPr>
        <w:t xml:space="preserve"> </w:t>
      </w:r>
      <w:r w:rsidR="0055365C" w:rsidRPr="00AD0327">
        <w:rPr>
          <w:sz w:val="24"/>
          <w:szCs w:val="24"/>
        </w:rPr>
        <w:t>The</w:t>
      </w:r>
      <w:r w:rsidRPr="00AD0327">
        <w:rPr>
          <w:sz w:val="24"/>
          <w:szCs w:val="24"/>
        </w:rPr>
        <w:t xml:space="preserve"> resolution is duly recorded in the minutes of </w:t>
      </w:r>
      <w:r w:rsidR="0055365C" w:rsidRPr="00AD0327">
        <w:rPr>
          <w:sz w:val="24"/>
          <w:szCs w:val="24"/>
        </w:rPr>
        <w:t>the</w:t>
      </w:r>
      <w:r w:rsidRPr="00AD0327">
        <w:rPr>
          <w:sz w:val="24"/>
          <w:szCs w:val="24"/>
        </w:rPr>
        <w:t xml:space="preserve"> meeting and is still in full force and effect.</w:t>
      </w:r>
    </w:p>
    <w:p w:rsidR="00914C83" w:rsidRPr="00AD0327" w:rsidRDefault="00914C83" w:rsidP="00914C83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914C83" w:rsidRPr="00AD0327" w:rsidRDefault="00914C83" w:rsidP="00914C83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AD0327">
        <w:rPr>
          <w:sz w:val="24"/>
          <w:szCs w:val="24"/>
        </w:rPr>
        <w:t>___________________________</w:t>
      </w:r>
      <w:r w:rsidRPr="00AD0327">
        <w:rPr>
          <w:sz w:val="24"/>
          <w:szCs w:val="24"/>
        </w:rPr>
        <w:tab/>
      </w:r>
      <w:r w:rsidRPr="00AD0327">
        <w:rPr>
          <w:sz w:val="24"/>
          <w:szCs w:val="24"/>
        </w:rPr>
        <w:tab/>
      </w:r>
      <w:r w:rsidRPr="00AD0327">
        <w:rPr>
          <w:sz w:val="24"/>
          <w:szCs w:val="24"/>
        </w:rPr>
        <w:tab/>
        <w:t>___________________________</w:t>
      </w:r>
    </w:p>
    <w:p w:rsidR="00914C83" w:rsidRPr="00AD0327" w:rsidRDefault="00914C83" w:rsidP="00914C83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AD0327">
        <w:rPr>
          <w:sz w:val="24"/>
          <w:szCs w:val="24"/>
        </w:rPr>
        <w:lastRenderedPageBreak/>
        <w:t>Chairperson of the Board</w:t>
      </w:r>
      <w:r w:rsidRPr="00AD0327">
        <w:rPr>
          <w:sz w:val="24"/>
          <w:szCs w:val="24"/>
        </w:rPr>
        <w:tab/>
      </w:r>
      <w:r w:rsidRPr="00AD0327">
        <w:rPr>
          <w:sz w:val="24"/>
          <w:szCs w:val="24"/>
        </w:rPr>
        <w:tab/>
      </w:r>
      <w:r w:rsidRPr="00AD0327">
        <w:rPr>
          <w:sz w:val="24"/>
          <w:szCs w:val="24"/>
        </w:rPr>
        <w:tab/>
      </w:r>
      <w:r w:rsidRPr="00AD0327">
        <w:rPr>
          <w:sz w:val="24"/>
          <w:szCs w:val="24"/>
        </w:rPr>
        <w:tab/>
        <w:t>Date</w:t>
      </w:r>
    </w:p>
    <w:p w:rsidR="00914C83" w:rsidRPr="00AD0327" w:rsidRDefault="00914C83" w:rsidP="00914C83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914C83" w:rsidRPr="00AD0327" w:rsidRDefault="00914C83" w:rsidP="00914C83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AD0327">
        <w:rPr>
          <w:sz w:val="24"/>
          <w:szCs w:val="24"/>
        </w:rPr>
        <w:t>___________________________</w:t>
      </w:r>
      <w:r w:rsidRPr="00AD0327">
        <w:rPr>
          <w:sz w:val="24"/>
          <w:szCs w:val="24"/>
        </w:rPr>
        <w:tab/>
      </w:r>
      <w:r w:rsidRPr="00AD0327">
        <w:rPr>
          <w:sz w:val="24"/>
          <w:szCs w:val="24"/>
        </w:rPr>
        <w:tab/>
      </w:r>
      <w:r w:rsidRPr="00AD0327">
        <w:rPr>
          <w:sz w:val="24"/>
          <w:szCs w:val="24"/>
        </w:rPr>
        <w:tab/>
        <w:t>___________________________</w:t>
      </w:r>
    </w:p>
    <w:p w:rsidR="00914C83" w:rsidRPr="00AD0327" w:rsidRDefault="00914C83" w:rsidP="00914C83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AD0327">
        <w:rPr>
          <w:sz w:val="24"/>
          <w:szCs w:val="24"/>
        </w:rPr>
        <w:t>Secretary</w:t>
      </w:r>
      <w:r w:rsidRPr="00AD0327">
        <w:rPr>
          <w:sz w:val="24"/>
          <w:szCs w:val="24"/>
        </w:rPr>
        <w:tab/>
      </w:r>
      <w:r w:rsidRPr="00AD0327">
        <w:rPr>
          <w:sz w:val="24"/>
          <w:szCs w:val="24"/>
        </w:rPr>
        <w:tab/>
      </w:r>
      <w:r w:rsidRPr="00AD0327">
        <w:rPr>
          <w:sz w:val="24"/>
          <w:szCs w:val="24"/>
        </w:rPr>
        <w:tab/>
      </w:r>
      <w:r w:rsidRPr="00AD0327">
        <w:rPr>
          <w:sz w:val="24"/>
          <w:szCs w:val="24"/>
        </w:rPr>
        <w:tab/>
      </w:r>
      <w:r w:rsidRPr="00AD0327">
        <w:rPr>
          <w:sz w:val="24"/>
          <w:szCs w:val="24"/>
        </w:rPr>
        <w:tab/>
      </w:r>
      <w:r w:rsidRPr="00AD0327">
        <w:rPr>
          <w:sz w:val="24"/>
          <w:szCs w:val="24"/>
        </w:rPr>
        <w:tab/>
        <w:t>Date</w:t>
      </w:r>
    </w:p>
    <w:p w:rsidR="00914C83" w:rsidRPr="00AD0327" w:rsidRDefault="00914C83" w:rsidP="00914C83">
      <w:pPr>
        <w:pStyle w:val="ListParagraph"/>
        <w:spacing w:after="0" w:line="240" w:lineRule="auto"/>
        <w:ind w:left="0"/>
        <w:rPr>
          <w:sz w:val="24"/>
          <w:szCs w:val="24"/>
        </w:rPr>
      </w:pPr>
    </w:p>
    <w:sectPr w:rsidR="00914C83" w:rsidRPr="00AD0327" w:rsidSect="008920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370" w:rsidRDefault="00E77370" w:rsidP="00170C0F">
      <w:pPr>
        <w:spacing w:after="0" w:line="240" w:lineRule="auto"/>
      </w:pPr>
      <w:r>
        <w:separator/>
      </w:r>
    </w:p>
  </w:endnote>
  <w:endnote w:type="continuationSeparator" w:id="0">
    <w:p w:rsidR="00E77370" w:rsidRDefault="00E77370" w:rsidP="0017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D10" w:rsidRDefault="007A7D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0F" w:rsidRPr="00DF3A45" w:rsidRDefault="007A7D10">
    <w:pPr>
      <w:pStyle w:val="Footer"/>
      <w:pBdr>
        <w:top w:val="thinThickSmallGap" w:sz="24" w:space="1" w:color="622423" w:themeColor="accent2" w:themeShade="7F"/>
      </w:pBdr>
      <w:rPr>
        <w:rFonts w:eastAsiaTheme="majorEastAsia" w:cstheme="majorBidi"/>
        <w:sz w:val="20"/>
        <w:szCs w:val="20"/>
      </w:rPr>
    </w:pPr>
    <w:r>
      <w:rPr>
        <w:rFonts w:eastAsiaTheme="majorEastAsia" w:cstheme="majorBidi"/>
        <w:sz w:val="20"/>
        <w:szCs w:val="20"/>
      </w:rPr>
      <w:t>May</w:t>
    </w:r>
    <w:r w:rsidR="00DF3A45" w:rsidRPr="00DF3A45">
      <w:rPr>
        <w:rFonts w:eastAsiaTheme="majorEastAsia" w:cstheme="majorBidi"/>
        <w:sz w:val="20"/>
        <w:szCs w:val="20"/>
      </w:rPr>
      <w:t xml:space="preserve"> 2015</w:t>
    </w:r>
    <w:r w:rsidR="00170C0F" w:rsidRPr="00DF3A45">
      <w:rPr>
        <w:rFonts w:eastAsiaTheme="majorEastAsia" w:cstheme="majorBidi"/>
        <w:sz w:val="20"/>
        <w:szCs w:val="20"/>
      </w:rPr>
      <w:ptab w:relativeTo="margin" w:alignment="right" w:leader="none"/>
    </w:r>
    <w:r w:rsidR="006C2FB8">
      <w:rPr>
        <w:rFonts w:eastAsiaTheme="majorEastAsia" w:cstheme="majorBidi"/>
        <w:sz w:val="20"/>
        <w:szCs w:val="20"/>
      </w:rPr>
      <w:t>Form 1</w:t>
    </w:r>
    <w:r w:rsidR="000C336E">
      <w:rPr>
        <w:rFonts w:eastAsiaTheme="majorEastAsia" w:cstheme="majorBidi"/>
        <w:sz w:val="20"/>
        <w:szCs w:val="20"/>
      </w:rPr>
      <w:t xml:space="preserve"> - </w:t>
    </w:r>
    <w:r w:rsidR="00170C0F" w:rsidRPr="00DF3A45">
      <w:rPr>
        <w:rFonts w:eastAsiaTheme="majorEastAsia" w:cstheme="majorBidi"/>
        <w:sz w:val="20"/>
        <w:szCs w:val="20"/>
      </w:rPr>
      <w:t xml:space="preserve">Page </w:t>
    </w:r>
    <w:r w:rsidR="00170C0F" w:rsidRPr="00DF3A45">
      <w:rPr>
        <w:sz w:val="20"/>
        <w:szCs w:val="20"/>
      </w:rPr>
      <w:fldChar w:fldCharType="begin"/>
    </w:r>
    <w:r w:rsidR="00170C0F" w:rsidRPr="00DF3A45">
      <w:rPr>
        <w:sz w:val="20"/>
        <w:szCs w:val="20"/>
      </w:rPr>
      <w:instrText xml:space="preserve"> PAGE   \* MERGEFORMAT </w:instrText>
    </w:r>
    <w:r w:rsidR="00170C0F" w:rsidRPr="00DF3A45">
      <w:rPr>
        <w:sz w:val="20"/>
        <w:szCs w:val="20"/>
      </w:rPr>
      <w:fldChar w:fldCharType="separate"/>
    </w:r>
    <w:r w:rsidR="00A54E00" w:rsidRPr="00A54E00">
      <w:rPr>
        <w:rFonts w:eastAsiaTheme="majorEastAsia" w:cstheme="majorBidi"/>
        <w:noProof/>
        <w:sz w:val="20"/>
        <w:szCs w:val="20"/>
      </w:rPr>
      <w:t>1</w:t>
    </w:r>
    <w:r w:rsidR="00170C0F" w:rsidRPr="00DF3A45">
      <w:rPr>
        <w:rFonts w:eastAsiaTheme="majorEastAsia" w:cstheme="majorBid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D10" w:rsidRDefault="007A7D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370" w:rsidRDefault="00E77370" w:rsidP="00170C0F">
      <w:pPr>
        <w:spacing w:after="0" w:line="240" w:lineRule="auto"/>
      </w:pPr>
      <w:r>
        <w:separator/>
      </w:r>
    </w:p>
  </w:footnote>
  <w:footnote w:type="continuationSeparator" w:id="0">
    <w:p w:rsidR="00E77370" w:rsidRDefault="00E77370" w:rsidP="00170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D10" w:rsidRDefault="007A7D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D10" w:rsidRDefault="007A7D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D10" w:rsidRDefault="007A7D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D4B6C"/>
    <w:multiLevelType w:val="hybridMultilevel"/>
    <w:tmpl w:val="7758E5AA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forms" w:enforcement="1" w:cryptProviderType="rsaFull" w:cryptAlgorithmClass="hash" w:cryptAlgorithmType="typeAny" w:cryptAlgorithmSid="4" w:cryptSpinCount="100000" w:hash="KvjEIQOvKQXphOdrE7mrWSVJnak=" w:salt="oMVv6eBgXVlic38ZDWKzEw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83"/>
    <w:rsid w:val="000A7C6D"/>
    <w:rsid w:val="000C336E"/>
    <w:rsid w:val="00131CD6"/>
    <w:rsid w:val="00170C0F"/>
    <w:rsid w:val="00224258"/>
    <w:rsid w:val="0025576B"/>
    <w:rsid w:val="002A1DF5"/>
    <w:rsid w:val="002D55D8"/>
    <w:rsid w:val="002E1B10"/>
    <w:rsid w:val="003126C1"/>
    <w:rsid w:val="003227DF"/>
    <w:rsid w:val="003501EF"/>
    <w:rsid w:val="00354E8C"/>
    <w:rsid w:val="00377F10"/>
    <w:rsid w:val="00393671"/>
    <w:rsid w:val="00400345"/>
    <w:rsid w:val="0043565A"/>
    <w:rsid w:val="00495B0E"/>
    <w:rsid w:val="004B4D24"/>
    <w:rsid w:val="004D27F6"/>
    <w:rsid w:val="0055365C"/>
    <w:rsid w:val="005E58F9"/>
    <w:rsid w:val="005F550F"/>
    <w:rsid w:val="00692D2C"/>
    <w:rsid w:val="006C2FB8"/>
    <w:rsid w:val="006E6D20"/>
    <w:rsid w:val="006F1087"/>
    <w:rsid w:val="007A7D10"/>
    <w:rsid w:val="007E7E0A"/>
    <w:rsid w:val="00892068"/>
    <w:rsid w:val="008F612C"/>
    <w:rsid w:val="00914C83"/>
    <w:rsid w:val="0091732F"/>
    <w:rsid w:val="009B56FD"/>
    <w:rsid w:val="009C5CC4"/>
    <w:rsid w:val="00A53BA1"/>
    <w:rsid w:val="00A54E00"/>
    <w:rsid w:val="00A576F0"/>
    <w:rsid w:val="00A73DED"/>
    <w:rsid w:val="00A84AE9"/>
    <w:rsid w:val="00AD0327"/>
    <w:rsid w:val="00B24E18"/>
    <w:rsid w:val="00B76A95"/>
    <w:rsid w:val="00BC6AEF"/>
    <w:rsid w:val="00BE2B17"/>
    <w:rsid w:val="00C24B2A"/>
    <w:rsid w:val="00CE00DA"/>
    <w:rsid w:val="00DD635B"/>
    <w:rsid w:val="00DF3A45"/>
    <w:rsid w:val="00E77370"/>
    <w:rsid w:val="00EF1149"/>
    <w:rsid w:val="00EF537B"/>
    <w:rsid w:val="00F712AC"/>
    <w:rsid w:val="00FA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C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C0F"/>
  </w:style>
  <w:style w:type="paragraph" w:styleId="Footer">
    <w:name w:val="footer"/>
    <w:basedOn w:val="Normal"/>
    <w:link w:val="FooterChar"/>
    <w:uiPriority w:val="99"/>
    <w:unhideWhenUsed/>
    <w:rsid w:val="00170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C0F"/>
  </w:style>
  <w:style w:type="paragraph" w:styleId="BalloonText">
    <w:name w:val="Balloon Text"/>
    <w:basedOn w:val="Normal"/>
    <w:link w:val="BalloonTextChar"/>
    <w:uiPriority w:val="99"/>
    <w:semiHidden/>
    <w:unhideWhenUsed/>
    <w:rsid w:val="0017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0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367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C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C0F"/>
  </w:style>
  <w:style w:type="paragraph" w:styleId="Footer">
    <w:name w:val="footer"/>
    <w:basedOn w:val="Normal"/>
    <w:link w:val="FooterChar"/>
    <w:uiPriority w:val="99"/>
    <w:unhideWhenUsed/>
    <w:rsid w:val="00170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C0F"/>
  </w:style>
  <w:style w:type="paragraph" w:styleId="BalloonText">
    <w:name w:val="Balloon Text"/>
    <w:basedOn w:val="Normal"/>
    <w:link w:val="BalloonTextChar"/>
    <w:uiPriority w:val="99"/>
    <w:semiHidden/>
    <w:unhideWhenUsed/>
    <w:rsid w:val="0017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0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36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4E230C30184902A619A1E7AED98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73CED-9BB9-4943-95C6-E451D5B5CDF1}"/>
      </w:docPartPr>
      <w:docPartBody>
        <w:p w:rsidR="00714835" w:rsidRDefault="00714835" w:rsidP="00714835">
          <w:pPr>
            <w:pStyle w:val="D64E230C30184902A619A1E7AED986A41"/>
          </w:pPr>
          <w:r>
            <w:rPr>
              <w:rStyle w:val="PlaceholderText"/>
            </w:rPr>
            <w:t>Transferring Credit Union Name</w:t>
          </w:r>
        </w:p>
      </w:docPartBody>
    </w:docPart>
    <w:docPart>
      <w:docPartPr>
        <w:name w:val="A40CA0D9501349748EC7D28DCF617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B5963-4DCB-40E1-8404-5AE6E5C15C92}"/>
      </w:docPartPr>
      <w:docPartBody>
        <w:p w:rsidR="00714835" w:rsidRDefault="00714835" w:rsidP="00714835">
          <w:pPr>
            <w:pStyle w:val="A40CA0D9501349748EC7D28DCF6175DE1"/>
          </w:pPr>
          <w:r>
            <w:rPr>
              <w:rStyle w:val="PlaceholderText"/>
            </w:rPr>
            <w:t>Acquiring Credit Union Name</w:t>
          </w:r>
        </w:p>
      </w:docPartBody>
    </w:docPart>
    <w:docPart>
      <w:docPartPr>
        <w:name w:val="ED9A14CE3AC248FCB645502D92928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919BA-52B5-45D5-9072-FACF717F5A1F}"/>
      </w:docPartPr>
      <w:docPartBody>
        <w:p w:rsidR="00714835" w:rsidRDefault="00714835" w:rsidP="00714835">
          <w:pPr>
            <w:pStyle w:val="ED9A14CE3AC248FCB645502D92928EB41"/>
          </w:pPr>
          <w:r>
            <w:rPr>
              <w:rStyle w:val="PlaceholderText"/>
            </w:rPr>
            <w:t>List of assets, liabilities, shares, and equity that will be transferred to the acquiring credit union</w:t>
          </w:r>
        </w:p>
      </w:docPartBody>
    </w:docPart>
    <w:docPart>
      <w:docPartPr>
        <w:name w:val="0B524836393046C0AA7CFF5D307EE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401D1-F2BE-4D92-9A3A-6D3A72D38B0D}"/>
      </w:docPartPr>
      <w:docPartBody>
        <w:p w:rsidR="00714835" w:rsidRDefault="00714835" w:rsidP="00714835">
          <w:pPr>
            <w:pStyle w:val="0B524836393046C0AA7CFF5D307EE2C21"/>
          </w:pPr>
          <w:r>
            <w:rPr>
              <w:rStyle w:val="PlaceholderText"/>
            </w:rPr>
            <w:t>Describe changes to the field of membership</w:t>
          </w:r>
          <w:r w:rsidRPr="00242E47">
            <w:rPr>
              <w:rStyle w:val="PlaceholderText"/>
            </w:rPr>
            <w:t>.</w:t>
          </w:r>
        </w:p>
      </w:docPartBody>
    </w:docPart>
    <w:docPart>
      <w:docPartPr>
        <w:name w:val="42CA8C672BD24602A01C70DD8DB7F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B382F-517F-4172-BE0A-3BEEBA7939ED}"/>
      </w:docPartPr>
      <w:docPartBody>
        <w:p w:rsidR="00282797" w:rsidRDefault="00714835" w:rsidP="00714835">
          <w:pPr>
            <w:pStyle w:val="42CA8C672BD24602A01C70DD8DB7F1CE"/>
          </w:pPr>
          <w:r>
            <w:rPr>
              <w:rStyle w:val="PlaceholderText"/>
            </w:rPr>
            <w:t>Month &amp; day</w:t>
          </w:r>
        </w:p>
      </w:docPartBody>
    </w:docPart>
    <w:docPart>
      <w:docPartPr>
        <w:name w:val="EDF10C4FD5D248C5AFA6988AAC4D2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B3D0-DF18-4F51-9E1D-2AA5DC6355CE}"/>
      </w:docPartPr>
      <w:docPartBody>
        <w:p w:rsidR="00282797" w:rsidRDefault="00714835" w:rsidP="00714835">
          <w:pPr>
            <w:pStyle w:val="EDF10C4FD5D248C5AFA6988AAC4D2B0A"/>
          </w:pPr>
          <w:r>
            <w:rPr>
              <w:rStyle w:val="PlaceholderText"/>
            </w:rPr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D4"/>
    <w:rsid w:val="00282797"/>
    <w:rsid w:val="00714835"/>
    <w:rsid w:val="009B73A6"/>
    <w:rsid w:val="00FE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835"/>
    <w:rPr>
      <w:color w:val="808080"/>
    </w:rPr>
  </w:style>
  <w:style w:type="paragraph" w:customStyle="1" w:styleId="D64E230C30184902A619A1E7AED986A4">
    <w:name w:val="D64E230C30184902A619A1E7AED986A4"/>
    <w:rsid w:val="00FE45D4"/>
    <w:pPr>
      <w:ind w:left="720"/>
      <w:contextualSpacing/>
    </w:pPr>
  </w:style>
  <w:style w:type="paragraph" w:customStyle="1" w:styleId="A40CA0D9501349748EC7D28DCF6175DE">
    <w:name w:val="A40CA0D9501349748EC7D28DCF6175DE"/>
    <w:rsid w:val="00FE45D4"/>
    <w:pPr>
      <w:ind w:left="720"/>
      <w:contextualSpacing/>
    </w:pPr>
  </w:style>
  <w:style w:type="paragraph" w:customStyle="1" w:styleId="6C218CA1537A4182B033D5C02563D016">
    <w:name w:val="6C218CA1537A4182B033D5C02563D016"/>
    <w:rsid w:val="00FE45D4"/>
  </w:style>
  <w:style w:type="paragraph" w:customStyle="1" w:styleId="ED9A14CE3AC248FCB645502D92928EB4">
    <w:name w:val="ED9A14CE3AC248FCB645502D92928EB4"/>
    <w:rsid w:val="00FE45D4"/>
  </w:style>
  <w:style w:type="paragraph" w:customStyle="1" w:styleId="0B524836393046C0AA7CFF5D307EE2C2">
    <w:name w:val="0B524836393046C0AA7CFF5D307EE2C2"/>
    <w:rsid w:val="00FE45D4"/>
  </w:style>
  <w:style w:type="paragraph" w:customStyle="1" w:styleId="D64E230C30184902A619A1E7AED986A41">
    <w:name w:val="D64E230C30184902A619A1E7AED986A41"/>
    <w:rsid w:val="00714835"/>
    <w:pPr>
      <w:ind w:left="720"/>
      <w:contextualSpacing/>
    </w:pPr>
  </w:style>
  <w:style w:type="paragraph" w:customStyle="1" w:styleId="A40CA0D9501349748EC7D28DCF6175DE1">
    <w:name w:val="A40CA0D9501349748EC7D28DCF6175DE1"/>
    <w:rsid w:val="00714835"/>
    <w:pPr>
      <w:ind w:left="720"/>
      <w:contextualSpacing/>
    </w:pPr>
  </w:style>
  <w:style w:type="paragraph" w:customStyle="1" w:styleId="ED9A14CE3AC248FCB645502D92928EB41">
    <w:name w:val="ED9A14CE3AC248FCB645502D92928EB41"/>
    <w:rsid w:val="00714835"/>
  </w:style>
  <w:style w:type="paragraph" w:customStyle="1" w:styleId="0B524836393046C0AA7CFF5D307EE2C21">
    <w:name w:val="0B524836393046C0AA7CFF5D307EE2C21"/>
    <w:rsid w:val="00714835"/>
  </w:style>
  <w:style w:type="paragraph" w:customStyle="1" w:styleId="42CA8C672BD24602A01C70DD8DB7F1CE">
    <w:name w:val="42CA8C672BD24602A01C70DD8DB7F1CE"/>
    <w:rsid w:val="00714835"/>
    <w:pPr>
      <w:ind w:left="720"/>
      <w:contextualSpacing/>
    </w:pPr>
  </w:style>
  <w:style w:type="paragraph" w:customStyle="1" w:styleId="EDF10C4FD5D248C5AFA6988AAC4D2B0A">
    <w:name w:val="EDF10C4FD5D248C5AFA6988AAC4D2B0A"/>
    <w:rsid w:val="00714835"/>
    <w:pPr>
      <w:ind w:left="720"/>
      <w:contextualSpacing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835"/>
    <w:rPr>
      <w:color w:val="808080"/>
    </w:rPr>
  </w:style>
  <w:style w:type="paragraph" w:customStyle="1" w:styleId="D64E230C30184902A619A1E7AED986A4">
    <w:name w:val="D64E230C30184902A619A1E7AED986A4"/>
    <w:rsid w:val="00FE45D4"/>
    <w:pPr>
      <w:ind w:left="720"/>
      <w:contextualSpacing/>
    </w:pPr>
  </w:style>
  <w:style w:type="paragraph" w:customStyle="1" w:styleId="A40CA0D9501349748EC7D28DCF6175DE">
    <w:name w:val="A40CA0D9501349748EC7D28DCF6175DE"/>
    <w:rsid w:val="00FE45D4"/>
    <w:pPr>
      <w:ind w:left="720"/>
      <w:contextualSpacing/>
    </w:pPr>
  </w:style>
  <w:style w:type="paragraph" w:customStyle="1" w:styleId="6C218CA1537A4182B033D5C02563D016">
    <w:name w:val="6C218CA1537A4182B033D5C02563D016"/>
    <w:rsid w:val="00FE45D4"/>
  </w:style>
  <w:style w:type="paragraph" w:customStyle="1" w:styleId="ED9A14CE3AC248FCB645502D92928EB4">
    <w:name w:val="ED9A14CE3AC248FCB645502D92928EB4"/>
    <w:rsid w:val="00FE45D4"/>
  </w:style>
  <w:style w:type="paragraph" w:customStyle="1" w:styleId="0B524836393046C0AA7CFF5D307EE2C2">
    <w:name w:val="0B524836393046C0AA7CFF5D307EE2C2"/>
    <w:rsid w:val="00FE45D4"/>
  </w:style>
  <w:style w:type="paragraph" w:customStyle="1" w:styleId="D64E230C30184902A619A1E7AED986A41">
    <w:name w:val="D64E230C30184902A619A1E7AED986A41"/>
    <w:rsid w:val="00714835"/>
    <w:pPr>
      <w:ind w:left="720"/>
      <w:contextualSpacing/>
    </w:pPr>
  </w:style>
  <w:style w:type="paragraph" w:customStyle="1" w:styleId="A40CA0D9501349748EC7D28DCF6175DE1">
    <w:name w:val="A40CA0D9501349748EC7D28DCF6175DE1"/>
    <w:rsid w:val="00714835"/>
    <w:pPr>
      <w:ind w:left="720"/>
      <w:contextualSpacing/>
    </w:pPr>
  </w:style>
  <w:style w:type="paragraph" w:customStyle="1" w:styleId="ED9A14CE3AC248FCB645502D92928EB41">
    <w:name w:val="ED9A14CE3AC248FCB645502D92928EB41"/>
    <w:rsid w:val="00714835"/>
  </w:style>
  <w:style w:type="paragraph" w:customStyle="1" w:styleId="0B524836393046C0AA7CFF5D307EE2C21">
    <w:name w:val="0B524836393046C0AA7CFF5D307EE2C21"/>
    <w:rsid w:val="00714835"/>
  </w:style>
  <w:style w:type="paragraph" w:customStyle="1" w:styleId="42CA8C672BD24602A01C70DD8DB7F1CE">
    <w:name w:val="42CA8C672BD24602A01C70DD8DB7F1CE"/>
    <w:rsid w:val="00714835"/>
    <w:pPr>
      <w:ind w:left="720"/>
      <w:contextualSpacing/>
    </w:pPr>
  </w:style>
  <w:style w:type="paragraph" w:customStyle="1" w:styleId="EDF10C4FD5D248C5AFA6988AAC4D2B0A">
    <w:name w:val="EDF10C4FD5D248C5AFA6988AAC4D2B0A"/>
    <w:rsid w:val="00714835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42ECA-FECE-4C6E-816C-CD06BBC5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IDCU</dc:creator>
  <cp:lastModifiedBy>Swangel, Amanda [IDCU]</cp:lastModifiedBy>
  <cp:revision>2</cp:revision>
  <cp:lastPrinted>2015-05-05T13:21:00Z</cp:lastPrinted>
  <dcterms:created xsi:type="dcterms:W3CDTF">2015-05-22T16:48:00Z</dcterms:created>
  <dcterms:modified xsi:type="dcterms:W3CDTF">2015-05-22T16:48:00Z</dcterms:modified>
</cp:coreProperties>
</file>